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850"/>
        <w:gridCol w:w="851"/>
        <w:gridCol w:w="1559"/>
        <w:gridCol w:w="1276"/>
        <w:gridCol w:w="2127"/>
      </w:tblGrid>
      <w:tr w:rsidR="006A7CFA" w:rsidRPr="0002419E" w:rsidTr="002D53A6">
        <w:trPr>
          <w:trHeight w:val="1133"/>
        </w:trPr>
        <w:tc>
          <w:tcPr>
            <w:tcW w:w="2835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18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2C1BBE" w:rsidRPr="006A7CFA" w:rsidRDefault="00585ACE" w:rsidP="008B40B3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>
              <w:rPr>
                <w:rStyle w:val="Teksttreci2"/>
                <w:b/>
                <w:color w:val="000000"/>
                <w:szCs w:val="20"/>
              </w:rPr>
              <w:t xml:space="preserve">STAWKI OBOWIĄZUJĄCE W </w:t>
            </w:r>
            <w:r w:rsidR="000E1B3C">
              <w:rPr>
                <w:rStyle w:val="Teksttreci2"/>
                <w:b/>
                <w:color w:val="000000"/>
                <w:szCs w:val="20"/>
              </w:rPr>
              <w:t>202</w:t>
            </w:r>
            <w:r w:rsidR="008B40B3">
              <w:rPr>
                <w:rStyle w:val="Teksttreci2"/>
                <w:b/>
                <w:color w:val="00000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C1BBE" w:rsidRPr="00C31365" w:rsidRDefault="00585ACE" w:rsidP="008B40B3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>S</w:t>
            </w:r>
            <w:r w:rsidR="000E1B3C" w:rsidRPr="00C31365">
              <w:rPr>
                <w:rStyle w:val="Teksttreci2"/>
                <w:b/>
                <w:szCs w:val="20"/>
              </w:rPr>
              <w:t xml:space="preserve">TAWKI MAKS. </w:t>
            </w:r>
            <w:r w:rsidR="000E1B3C" w:rsidRPr="00C31365">
              <w:rPr>
                <w:rStyle w:val="Teksttreci2"/>
                <w:b/>
                <w:szCs w:val="20"/>
              </w:rPr>
              <w:br/>
              <w:t>W 202</w:t>
            </w:r>
            <w:r w:rsidR="008B40B3">
              <w:rPr>
                <w:rStyle w:val="Teksttreci2"/>
                <w:b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C1BBE" w:rsidRPr="00C31365" w:rsidRDefault="000E1B3C" w:rsidP="008B40B3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 xml:space="preserve">STAWKI MAKS. </w:t>
            </w:r>
            <w:r w:rsidRPr="00C31365">
              <w:rPr>
                <w:rStyle w:val="Teksttreci2"/>
                <w:b/>
                <w:szCs w:val="20"/>
              </w:rPr>
              <w:br/>
              <w:t>NA 202</w:t>
            </w:r>
            <w:r w:rsidR="008B40B3">
              <w:rPr>
                <w:rStyle w:val="Teksttreci2"/>
                <w:b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C1BBE" w:rsidRPr="000B7343" w:rsidRDefault="000E1B3C" w:rsidP="008B40B3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0B7343">
              <w:rPr>
                <w:rStyle w:val="Teksttreci2"/>
                <w:b/>
                <w:szCs w:val="20"/>
              </w:rPr>
              <w:t>PROPONOWANE STAWKI NA 202</w:t>
            </w:r>
            <w:r w:rsidR="008B40B3">
              <w:rPr>
                <w:rStyle w:val="Teksttreci2"/>
                <w:b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C1BBE" w:rsidRPr="000B7343" w:rsidRDefault="002C1BBE" w:rsidP="008B40B3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0B7343">
              <w:rPr>
                <w:rStyle w:val="Teksttreci2"/>
                <w:b/>
                <w:szCs w:val="20"/>
              </w:rPr>
              <w:t xml:space="preserve">PRZYPIS </w:t>
            </w:r>
            <w:r w:rsidR="006A7CFA" w:rsidRPr="000B7343">
              <w:rPr>
                <w:rStyle w:val="Teksttreci2"/>
                <w:b/>
                <w:szCs w:val="20"/>
              </w:rPr>
              <w:br/>
            </w:r>
            <w:r w:rsidR="000E1B3C" w:rsidRPr="000B7343">
              <w:rPr>
                <w:rStyle w:val="Teksttreci2"/>
                <w:b/>
                <w:szCs w:val="20"/>
              </w:rPr>
              <w:t>W 202</w:t>
            </w:r>
            <w:r w:rsidR="008B40B3">
              <w:rPr>
                <w:rStyle w:val="Teksttreci2"/>
                <w:b/>
                <w:szCs w:val="20"/>
              </w:rPr>
              <w:t>3</w:t>
            </w:r>
            <w:r w:rsidRPr="000B7343">
              <w:rPr>
                <w:rStyle w:val="Teksttreci2"/>
                <w:b/>
                <w:szCs w:val="20"/>
              </w:rPr>
              <w:t xml:space="preserve"> R.</w:t>
            </w:r>
            <w:r w:rsidR="0002419E" w:rsidRPr="000B7343">
              <w:rPr>
                <w:rStyle w:val="Teksttreci2"/>
                <w:b/>
                <w:szCs w:val="20"/>
              </w:rPr>
              <w:t xml:space="preserve"> (os. fizyczne </w:t>
            </w:r>
            <w:r w:rsidR="0002419E" w:rsidRPr="000B7343">
              <w:rPr>
                <w:rStyle w:val="Teksttreci2"/>
                <w:b/>
                <w:szCs w:val="20"/>
              </w:rPr>
              <w:br/>
              <w:t>+ os. prawne)</w:t>
            </w:r>
          </w:p>
        </w:tc>
        <w:tc>
          <w:tcPr>
            <w:tcW w:w="2127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>UWAGI</w:t>
            </w:r>
          </w:p>
        </w:tc>
      </w:tr>
      <w:tr w:rsidR="00725CE7" w:rsidRPr="0002419E" w:rsidTr="002D53A6">
        <w:tc>
          <w:tcPr>
            <w:tcW w:w="11058" w:type="dxa"/>
            <w:gridSpan w:val="7"/>
          </w:tcPr>
          <w:p w:rsidR="00725CE7" w:rsidRPr="000B7343" w:rsidRDefault="00725CE7" w:rsidP="002C1BBE">
            <w:pPr>
              <w:rPr>
                <w:b/>
                <w:sz w:val="20"/>
                <w:szCs w:val="20"/>
              </w:rPr>
            </w:pPr>
            <w:r w:rsidRPr="000B7343">
              <w:rPr>
                <w:b/>
                <w:sz w:val="20"/>
                <w:szCs w:val="20"/>
              </w:rPr>
              <w:t>OD GRUNTÓW: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rStyle w:val="Teksttreci2"/>
                <w:color w:val="000000"/>
                <w:sz w:val="20"/>
                <w:szCs w:val="20"/>
              </w:rPr>
              <w:t>a) związanych z prowadzeniem działalności gospodarczej, bez względu na sposób zakwalifikowania w ewidencji gruntów i budynków 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1,16</w:t>
            </w:r>
          </w:p>
        </w:tc>
        <w:tc>
          <w:tcPr>
            <w:tcW w:w="851" w:type="dxa"/>
          </w:tcPr>
          <w:p w:rsidR="00D3347B" w:rsidRPr="001C1CB5" w:rsidRDefault="001C1CB5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CB5">
              <w:rPr>
                <w:sz w:val="20"/>
                <w:szCs w:val="20"/>
              </w:rPr>
              <w:t>1,34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578FA">
              <w:rPr>
                <w:b/>
                <w:sz w:val="20"/>
                <w:szCs w:val="20"/>
              </w:rPr>
              <w:t>1,34</w:t>
            </w:r>
          </w:p>
        </w:tc>
        <w:tc>
          <w:tcPr>
            <w:tcW w:w="1276" w:type="dxa"/>
          </w:tcPr>
          <w:p w:rsidR="00D3347B" w:rsidRPr="00707109" w:rsidRDefault="00A418CE" w:rsidP="00D3347B">
            <w:pPr>
              <w:rPr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119 639</w:t>
            </w:r>
            <w:r w:rsidR="00D3347B" w:rsidRPr="00707109">
              <w:rPr>
                <w:sz w:val="20"/>
                <w:szCs w:val="20"/>
              </w:rPr>
              <w:t>+</w:t>
            </w:r>
            <w:r w:rsidR="00D3347B" w:rsidRPr="00707109">
              <w:rPr>
                <w:sz w:val="20"/>
                <w:szCs w:val="20"/>
              </w:rPr>
              <w:br/>
            </w:r>
            <w:r w:rsidR="00953D4F" w:rsidRPr="00707109">
              <w:rPr>
                <w:sz w:val="20"/>
                <w:szCs w:val="20"/>
              </w:rPr>
              <w:t>128 093</w:t>
            </w:r>
            <w:r w:rsidR="00D3347B" w:rsidRPr="00707109">
              <w:rPr>
                <w:sz w:val="20"/>
                <w:szCs w:val="20"/>
              </w:rPr>
              <w:t>=</w:t>
            </w:r>
          </w:p>
          <w:p w:rsidR="00D3347B" w:rsidRPr="008B40B3" w:rsidRDefault="00707109" w:rsidP="00D3347B">
            <w:pPr>
              <w:rPr>
                <w:color w:val="FF0000"/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247 732</w:t>
            </w:r>
          </w:p>
        </w:tc>
        <w:tc>
          <w:tcPr>
            <w:tcW w:w="2127" w:type="dxa"/>
          </w:tcPr>
          <w:p w:rsidR="00D3347B" w:rsidRPr="008B40B3" w:rsidRDefault="00D3347B" w:rsidP="009C503C">
            <w:pPr>
              <w:jc w:val="both"/>
              <w:rPr>
                <w:color w:val="FF0000"/>
                <w:sz w:val="20"/>
                <w:szCs w:val="20"/>
              </w:rPr>
            </w:pPr>
            <w:r w:rsidRPr="009C503C">
              <w:rPr>
                <w:sz w:val="20"/>
                <w:szCs w:val="20"/>
              </w:rPr>
              <w:t>Wymiar podatku, podatnika mającego ok. 500 m</w:t>
            </w:r>
            <w:r w:rsidRPr="009C503C">
              <w:rPr>
                <w:sz w:val="20"/>
                <w:szCs w:val="20"/>
                <w:vertAlign w:val="superscript"/>
              </w:rPr>
              <w:t>2</w:t>
            </w:r>
            <w:r w:rsidR="009C503C" w:rsidRPr="009C503C">
              <w:rPr>
                <w:sz w:val="20"/>
                <w:szCs w:val="20"/>
              </w:rPr>
              <w:t xml:space="preserve"> wzrośnie </w:t>
            </w:r>
            <w:r w:rsidR="009C503C" w:rsidRPr="009C503C">
              <w:rPr>
                <w:sz w:val="20"/>
                <w:szCs w:val="20"/>
              </w:rPr>
              <w:br/>
              <w:t>o 90</w:t>
            </w:r>
            <w:r w:rsidRPr="009C503C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9C503C">
              <w:rPr>
                <w:sz w:val="20"/>
                <w:szCs w:val="20"/>
              </w:rPr>
              <w:br/>
              <w:t xml:space="preserve">o </w:t>
            </w:r>
            <w:r w:rsidR="009C503C" w:rsidRPr="009C503C">
              <w:rPr>
                <w:sz w:val="20"/>
                <w:szCs w:val="20"/>
              </w:rPr>
              <w:t>38 441</w:t>
            </w:r>
            <w:r w:rsidRPr="009C503C">
              <w:rPr>
                <w:sz w:val="20"/>
                <w:szCs w:val="20"/>
              </w:rPr>
              <w:t xml:space="preserve"> zł.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b) pod wodami powierzchniowymi stojącymi lub wodami powierzchniowymi płynącymi jezior i zbiorników sztucznych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ha powierzchni,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5,79</w:t>
            </w:r>
          </w:p>
        </w:tc>
        <w:tc>
          <w:tcPr>
            <w:tcW w:w="851" w:type="dxa"/>
          </w:tcPr>
          <w:p w:rsidR="00D3347B" w:rsidRPr="001C1CB5" w:rsidRDefault="001C1CB5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CB5">
              <w:rPr>
                <w:sz w:val="20"/>
                <w:szCs w:val="20"/>
              </w:rPr>
              <w:t>6,66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6,66</w:t>
            </w:r>
          </w:p>
        </w:tc>
        <w:tc>
          <w:tcPr>
            <w:tcW w:w="1276" w:type="dxa"/>
          </w:tcPr>
          <w:p w:rsidR="00D3347B" w:rsidRPr="00707109" w:rsidRDefault="00D3347B" w:rsidP="00A418CE">
            <w:pPr>
              <w:rPr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2</w:t>
            </w:r>
            <w:r w:rsidR="00A418CE" w:rsidRPr="00707109">
              <w:rPr>
                <w:sz w:val="20"/>
                <w:szCs w:val="20"/>
              </w:rPr>
              <w:t>40</w:t>
            </w:r>
            <w:r w:rsidRPr="00707109">
              <w:rPr>
                <w:sz w:val="20"/>
                <w:szCs w:val="20"/>
              </w:rPr>
              <w:t>+</w:t>
            </w:r>
            <w:r w:rsidR="00953D4F" w:rsidRPr="00707109">
              <w:rPr>
                <w:sz w:val="20"/>
                <w:szCs w:val="20"/>
              </w:rPr>
              <w:t>46</w:t>
            </w:r>
            <w:r w:rsidRPr="00707109">
              <w:rPr>
                <w:sz w:val="20"/>
                <w:szCs w:val="20"/>
              </w:rPr>
              <w:t>=</w:t>
            </w:r>
            <w:r w:rsidR="00707109" w:rsidRPr="00707109">
              <w:rPr>
                <w:sz w:val="20"/>
                <w:szCs w:val="20"/>
              </w:rPr>
              <w:t>286</w:t>
            </w:r>
          </w:p>
        </w:tc>
        <w:tc>
          <w:tcPr>
            <w:tcW w:w="2127" w:type="dxa"/>
          </w:tcPr>
          <w:p w:rsidR="00D3347B" w:rsidRPr="008B40B3" w:rsidRDefault="00D3347B" w:rsidP="00D3347B">
            <w:pPr>
              <w:jc w:val="both"/>
              <w:rPr>
                <w:color w:val="FF0000"/>
                <w:sz w:val="20"/>
                <w:szCs w:val="20"/>
              </w:rPr>
            </w:pPr>
            <w:r w:rsidRPr="009C503C">
              <w:rPr>
                <w:sz w:val="20"/>
                <w:szCs w:val="20"/>
              </w:rPr>
              <w:t>Przy zastosowaniu górnej stawki podat</w:t>
            </w:r>
            <w:r w:rsidR="009C503C" w:rsidRPr="009C503C">
              <w:rPr>
                <w:sz w:val="20"/>
                <w:szCs w:val="20"/>
              </w:rPr>
              <w:t xml:space="preserve">ku przypis roczny wzrośnie </w:t>
            </w:r>
            <w:r w:rsidR="009C503C" w:rsidRPr="009C503C">
              <w:rPr>
                <w:sz w:val="20"/>
                <w:szCs w:val="20"/>
              </w:rPr>
              <w:br/>
              <w:t>o 43</w:t>
            </w:r>
            <w:r w:rsidRPr="009C503C">
              <w:rPr>
                <w:sz w:val="20"/>
                <w:szCs w:val="20"/>
              </w:rPr>
              <w:t xml:space="preserve"> zł.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c) pozostałych, w tym zajętych na prowadzenie odpłatnej statutowej działalności pożytku publicznego przez organizacje pożytku publicznego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0,61</w:t>
            </w:r>
          </w:p>
        </w:tc>
        <w:tc>
          <w:tcPr>
            <w:tcW w:w="851" w:type="dxa"/>
          </w:tcPr>
          <w:p w:rsidR="00D3347B" w:rsidRPr="001C1CB5" w:rsidRDefault="001C1CB5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1CB5">
              <w:rPr>
                <w:sz w:val="20"/>
                <w:szCs w:val="20"/>
              </w:rPr>
              <w:t>0,71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1276" w:type="dxa"/>
          </w:tcPr>
          <w:p w:rsidR="00D3347B" w:rsidRPr="00707109" w:rsidRDefault="00A418CE" w:rsidP="00707109">
            <w:pPr>
              <w:rPr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881 453</w:t>
            </w:r>
            <w:r w:rsidR="00D3347B" w:rsidRPr="00707109">
              <w:rPr>
                <w:sz w:val="20"/>
                <w:szCs w:val="20"/>
              </w:rPr>
              <w:t>+</w:t>
            </w:r>
            <w:r w:rsidR="00D3347B" w:rsidRPr="00707109">
              <w:rPr>
                <w:sz w:val="20"/>
                <w:szCs w:val="20"/>
              </w:rPr>
              <w:br/>
            </w:r>
            <w:r w:rsidR="00953D4F" w:rsidRPr="00707109">
              <w:rPr>
                <w:sz w:val="20"/>
                <w:szCs w:val="20"/>
              </w:rPr>
              <w:t>33 096</w:t>
            </w:r>
            <w:r w:rsidR="00D3347B" w:rsidRPr="00707109">
              <w:rPr>
                <w:sz w:val="20"/>
                <w:szCs w:val="20"/>
              </w:rPr>
              <w:t>=</w:t>
            </w:r>
            <w:r w:rsidR="00D3347B" w:rsidRPr="00707109">
              <w:rPr>
                <w:sz w:val="20"/>
                <w:szCs w:val="20"/>
              </w:rPr>
              <w:br/>
            </w:r>
            <w:r w:rsidR="00707109" w:rsidRPr="00707109">
              <w:rPr>
                <w:sz w:val="20"/>
                <w:szCs w:val="20"/>
              </w:rPr>
              <w:t>914 549</w:t>
            </w:r>
          </w:p>
        </w:tc>
        <w:tc>
          <w:tcPr>
            <w:tcW w:w="2127" w:type="dxa"/>
          </w:tcPr>
          <w:p w:rsidR="00D3347B" w:rsidRPr="008B40B3" w:rsidRDefault="00D3347B" w:rsidP="009C503C">
            <w:pPr>
              <w:jc w:val="both"/>
              <w:rPr>
                <w:color w:val="FF0000"/>
                <w:sz w:val="20"/>
                <w:szCs w:val="20"/>
              </w:rPr>
            </w:pPr>
            <w:r w:rsidRPr="009C503C">
              <w:rPr>
                <w:sz w:val="20"/>
                <w:szCs w:val="20"/>
              </w:rPr>
              <w:t>Wymiar podatku, podatnika mającego ok. 700 m</w:t>
            </w:r>
            <w:r w:rsidRPr="009C503C">
              <w:rPr>
                <w:sz w:val="20"/>
                <w:szCs w:val="20"/>
                <w:vertAlign w:val="superscript"/>
              </w:rPr>
              <w:t>2</w:t>
            </w:r>
            <w:r w:rsidR="009C503C" w:rsidRPr="009C503C">
              <w:rPr>
                <w:sz w:val="20"/>
                <w:szCs w:val="20"/>
              </w:rPr>
              <w:t xml:space="preserve"> wzrośnie </w:t>
            </w:r>
            <w:r w:rsidR="009C503C" w:rsidRPr="009C503C">
              <w:rPr>
                <w:sz w:val="20"/>
                <w:szCs w:val="20"/>
              </w:rPr>
              <w:br/>
              <w:t>o 70</w:t>
            </w:r>
            <w:r w:rsidRPr="009C503C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9C503C">
              <w:rPr>
                <w:sz w:val="20"/>
                <w:szCs w:val="20"/>
              </w:rPr>
              <w:br/>
              <w:t xml:space="preserve">o </w:t>
            </w:r>
            <w:r w:rsidR="009C503C" w:rsidRPr="009C503C">
              <w:rPr>
                <w:sz w:val="20"/>
                <w:szCs w:val="20"/>
              </w:rPr>
              <w:t>149 926</w:t>
            </w:r>
            <w:r w:rsidRPr="009C503C">
              <w:rPr>
                <w:sz w:val="20"/>
                <w:szCs w:val="20"/>
              </w:rPr>
              <w:t xml:space="preserve"> zł.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d) niezabudowanych objętych obszarem rewitalizacji, o którym mowa w ustawie z dnia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9 października 2015 r.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o rewitalizacji (Dz. U. z 2018 r., poz. 1398)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powierzchni.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widowControl w:val="0"/>
              <w:jc w:val="center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3,81</w:t>
            </w:r>
          </w:p>
        </w:tc>
        <w:tc>
          <w:tcPr>
            <w:tcW w:w="851" w:type="dxa"/>
          </w:tcPr>
          <w:p w:rsidR="00D3347B" w:rsidRPr="001C1CB5" w:rsidRDefault="001C1CB5" w:rsidP="00D3347B">
            <w:pPr>
              <w:widowControl w:val="0"/>
              <w:jc w:val="center"/>
              <w:rPr>
                <w:sz w:val="20"/>
                <w:szCs w:val="20"/>
              </w:rPr>
            </w:pPr>
            <w:r w:rsidRPr="001C1CB5">
              <w:rPr>
                <w:sz w:val="20"/>
                <w:szCs w:val="20"/>
              </w:rPr>
              <w:t>4,39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1276" w:type="dxa"/>
          </w:tcPr>
          <w:p w:rsidR="00D3347B" w:rsidRPr="008B40B3" w:rsidRDefault="00D3347B" w:rsidP="00D3347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53D4F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3347B" w:rsidRPr="008B40B3" w:rsidRDefault="00D3347B" w:rsidP="00D3347B">
            <w:pPr>
              <w:jc w:val="center"/>
              <w:rPr>
                <w:rStyle w:val="Teksttreci2"/>
                <w:b/>
                <w:color w:val="FF0000"/>
                <w:sz w:val="20"/>
                <w:szCs w:val="20"/>
              </w:rPr>
            </w:pPr>
            <w:r w:rsidRPr="009C503C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2C1BBE" w:rsidRPr="0002419E" w:rsidTr="002D53A6">
        <w:tc>
          <w:tcPr>
            <w:tcW w:w="8931" w:type="dxa"/>
            <w:gridSpan w:val="6"/>
          </w:tcPr>
          <w:p w:rsidR="002C1BBE" w:rsidRPr="00F578FA" w:rsidRDefault="002C1BBE" w:rsidP="00E74C1F">
            <w:pPr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OD BUDYNKÓW LUB ICH CZĘŚCI:</w:t>
            </w:r>
          </w:p>
        </w:tc>
        <w:tc>
          <w:tcPr>
            <w:tcW w:w="2127" w:type="dxa"/>
          </w:tcPr>
          <w:p w:rsidR="002C1BBE" w:rsidRPr="004C1F00" w:rsidRDefault="002C1BBE" w:rsidP="000F484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a) mieszkalnych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</w:tcPr>
          <w:p w:rsidR="00D3347B" w:rsidRPr="00F13E12" w:rsidRDefault="00F13E12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1276" w:type="dxa"/>
          </w:tcPr>
          <w:p w:rsidR="00D3347B" w:rsidRPr="00707109" w:rsidRDefault="00A418CE" w:rsidP="00707109">
            <w:pPr>
              <w:rPr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291 915</w:t>
            </w:r>
            <w:r w:rsidR="00D3347B" w:rsidRPr="00707109">
              <w:rPr>
                <w:sz w:val="20"/>
                <w:szCs w:val="20"/>
              </w:rPr>
              <w:t>+</w:t>
            </w:r>
            <w:r w:rsidR="00D3347B" w:rsidRPr="00707109">
              <w:rPr>
                <w:sz w:val="20"/>
                <w:szCs w:val="20"/>
              </w:rPr>
              <w:br/>
            </w:r>
            <w:r w:rsidR="00953D4F" w:rsidRPr="00707109">
              <w:rPr>
                <w:sz w:val="20"/>
                <w:szCs w:val="20"/>
              </w:rPr>
              <w:t>6 285</w:t>
            </w:r>
            <w:r w:rsidR="00D3347B" w:rsidRPr="00707109">
              <w:rPr>
                <w:sz w:val="20"/>
                <w:szCs w:val="20"/>
              </w:rPr>
              <w:t>=</w:t>
            </w:r>
            <w:r w:rsidR="00D3347B" w:rsidRPr="00707109">
              <w:rPr>
                <w:sz w:val="20"/>
                <w:szCs w:val="20"/>
              </w:rPr>
              <w:br/>
            </w:r>
            <w:r w:rsidR="00707109" w:rsidRPr="00707109">
              <w:rPr>
                <w:sz w:val="20"/>
                <w:szCs w:val="20"/>
              </w:rPr>
              <w:t>298 200</w:t>
            </w:r>
          </w:p>
        </w:tc>
        <w:tc>
          <w:tcPr>
            <w:tcW w:w="2127" w:type="dxa"/>
          </w:tcPr>
          <w:p w:rsidR="00D3347B" w:rsidRPr="008B40B3" w:rsidRDefault="00D3347B" w:rsidP="0025730B">
            <w:pPr>
              <w:jc w:val="both"/>
              <w:rPr>
                <w:color w:val="FF0000"/>
                <w:sz w:val="20"/>
                <w:szCs w:val="20"/>
              </w:rPr>
            </w:pPr>
            <w:r w:rsidRPr="0025730B">
              <w:rPr>
                <w:sz w:val="20"/>
                <w:szCs w:val="20"/>
              </w:rPr>
              <w:t>Wymiar podatku, podatnika mającego ok. 100 m</w:t>
            </w:r>
            <w:r w:rsidRPr="0025730B">
              <w:rPr>
                <w:sz w:val="20"/>
                <w:szCs w:val="20"/>
                <w:vertAlign w:val="superscript"/>
              </w:rPr>
              <w:t>2</w:t>
            </w:r>
            <w:r w:rsidR="0025730B" w:rsidRPr="0025730B">
              <w:rPr>
                <w:sz w:val="20"/>
                <w:szCs w:val="20"/>
              </w:rPr>
              <w:t xml:space="preserve"> wzrośnie </w:t>
            </w:r>
            <w:r w:rsidR="0025730B" w:rsidRPr="0025730B">
              <w:rPr>
                <w:sz w:val="20"/>
                <w:szCs w:val="20"/>
              </w:rPr>
              <w:br/>
              <w:t>o 15</w:t>
            </w:r>
            <w:r w:rsidRPr="0025730B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25730B">
              <w:rPr>
                <w:sz w:val="20"/>
                <w:szCs w:val="20"/>
              </w:rPr>
              <w:br/>
              <w:t xml:space="preserve">o </w:t>
            </w:r>
            <w:r w:rsidR="0025730B" w:rsidRPr="0025730B">
              <w:rPr>
                <w:sz w:val="20"/>
                <w:szCs w:val="20"/>
              </w:rPr>
              <w:t>44 730</w:t>
            </w:r>
            <w:r w:rsidRPr="0025730B">
              <w:rPr>
                <w:sz w:val="20"/>
                <w:szCs w:val="20"/>
              </w:rPr>
              <w:t xml:space="preserve"> zł.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b) związanych z prowadzeniem działalności gospodarczej oraz od budynków mieszkalnych lub ich części zajętych na prowadzenie działalności gospodarczej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28,78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28,78</w:t>
            </w:r>
          </w:p>
        </w:tc>
        <w:tc>
          <w:tcPr>
            <w:tcW w:w="851" w:type="dxa"/>
          </w:tcPr>
          <w:p w:rsidR="00D3347B" w:rsidRPr="00F13E12" w:rsidRDefault="00F13E12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sz w:val="20"/>
                <w:szCs w:val="20"/>
              </w:rPr>
              <w:t>33,10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33,10</w:t>
            </w:r>
          </w:p>
        </w:tc>
        <w:tc>
          <w:tcPr>
            <w:tcW w:w="1276" w:type="dxa"/>
          </w:tcPr>
          <w:p w:rsidR="00D3347B" w:rsidRPr="0025730B" w:rsidRDefault="00A418CE" w:rsidP="00707109">
            <w:pPr>
              <w:rPr>
                <w:sz w:val="20"/>
                <w:szCs w:val="20"/>
              </w:rPr>
            </w:pPr>
            <w:r w:rsidRPr="0025730B">
              <w:rPr>
                <w:sz w:val="20"/>
                <w:szCs w:val="20"/>
              </w:rPr>
              <w:t>446 119</w:t>
            </w:r>
            <w:r w:rsidR="00D3347B" w:rsidRPr="0025730B">
              <w:rPr>
                <w:sz w:val="20"/>
                <w:szCs w:val="20"/>
              </w:rPr>
              <w:t>+</w:t>
            </w:r>
            <w:r w:rsidR="00D3347B" w:rsidRPr="0025730B">
              <w:rPr>
                <w:sz w:val="20"/>
                <w:szCs w:val="20"/>
              </w:rPr>
              <w:br/>
            </w:r>
            <w:r w:rsidR="00953D4F" w:rsidRPr="0025730B">
              <w:rPr>
                <w:sz w:val="20"/>
                <w:szCs w:val="20"/>
              </w:rPr>
              <w:t>321 679</w:t>
            </w:r>
            <w:r w:rsidR="00D3347B" w:rsidRPr="0025730B">
              <w:rPr>
                <w:sz w:val="20"/>
                <w:szCs w:val="20"/>
              </w:rPr>
              <w:t>=</w:t>
            </w:r>
            <w:r w:rsidR="00D3347B" w:rsidRPr="0025730B">
              <w:rPr>
                <w:sz w:val="20"/>
                <w:szCs w:val="20"/>
              </w:rPr>
              <w:br/>
            </w:r>
            <w:r w:rsidR="00707109" w:rsidRPr="0025730B">
              <w:rPr>
                <w:sz w:val="20"/>
                <w:szCs w:val="20"/>
              </w:rPr>
              <w:t>767 798</w:t>
            </w:r>
          </w:p>
        </w:tc>
        <w:tc>
          <w:tcPr>
            <w:tcW w:w="2127" w:type="dxa"/>
          </w:tcPr>
          <w:p w:rsidR="00D3347B" w:rsidRPr="0025730B" w:rsidRDefault="00D3347B" w:rsidP="0025730B">
            <w:pPr>
              <w:jc w:val="both"/>
              <w:rPr>
                <w:b/>
                <w:sz w:val="20"/>
                <w:szCs w:val="20"/>
              </w:rPr>
            </w:pPr>
            <w:r w:rsidRPr="0025730B">
              <w:rPr>
                <w:sz w:val="20"/>
                <w:szCs w:val="20"/>
              </w:rPr>
              <w:t>Wymiar podatku, podatnika mającego ok. 100 m</w:t>
            </w:r>
            <w:r w:rsidRPr="0025730B">
              <w:rPr>
                <w:sz w:val="20"/>
                <w:szCs w:val="20"/>
                <w:vertAlign w:val="superscript"/>
              </w:rPr>
              <w:t>2</w:t>
            </w:r>
            <w:r w:rsidRPr="0025730B">
              <w:rPr>
                <w:sz w:val="20"/>
                <w:szCs w:val="20"/>
              </w:rPr>
              <w:t xml:space="preserve"> wzrośnie </w:t>
            </w:r>
            <w:r w:rsidRPr="0025730B">
              <w:rPr>
                <w:sz w:val="20"/>
                <w:szCs w:val="20"/>
              </w:rPr>
              <w:br/>
              <w:t xml:space="preserve">o </w:t>
            </w:r>
            <w:r w:rsidR="0025730B" w:rsidRPr="0025730B">
              <w:rPr>
                <w:sz w:val="20"/>
                <w:szCs w:val="20"/>
              </w:rPr>
              <w:t>432</w:t>
            </w:r>
            <w:r w:rsidRPr="0025730B">
              <w:rPr>
                <w:sz w:val="20"/>
                <w:szCs w:val="20"/>
              </w:rPr>
              <w:t xml:space="preserve"> zł. Przy zastosowaniu górnej stawki podatku przypis </w:t>
            </w:r>
            <w:r w:rsidRPr="0025730B">
              <w:rPr>
                <w:sz w:val="20"/>
                <w:szCs w:val="20"/>
              </w:rPr>
              <w:lastRenderedPageBreak/>
              <w:t xml:space="preserve">roczny wzrośnie </w:t>
            </w:r>
            <w:r w:rsidRPr="0025730B">
              <w:rPr>
                <w:sz w:val="20"/>
                <w:szCs w:val="20"/>
              </w:rPr>
              <w:br/>
              <w:t xml:space="preserve">o </w:t>
            </w:r>
            <w:r w:rsidR="0025730B" w:rsidRPr="0025730B">
              <w:rPr>
                <w:sz w:val="20"/>
                <w:szCs w:val="20"/>
              </w:rPr>
              <w:t>115 250</w:t>
            </w:r>
            <w:r w:rsidRPr="0025730B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lastRenderedPageBreak/>
              <w:t xml:space="preserve">c) zajętych na prowadzenie działalności gospodarczej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w zakresie obrotu kwalifikowanym materiałem siewnym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4C1F00" w:rsidRPr="002405CF" w:rsidRDefault="008B40B3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850" w:type="dxa"/>
          </w:tcPr>
          <w:p w:rsidR="004C1F00" w:rsidRPr="00D3347B" w:rsidRDefault="00D3347B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13,47</w:t>
            </w:r>
          </w:p>
        </w:tc>
        <w:tc>
          <w:tcPr>
            <w:tcW w:w="851" w:type="dxa"/>
          </w:tcPr>
          <w:p w:rsidR="004C1F00" w:rsidRPr="00F13E12" w:rsidRDefault="00F13E12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sz w:val="20"/>
                <w:szCs w:val="20"/>
              </w:rPr>
              <w:t>15,50</w:t>
            </w:r>
          </w:p>
        </w:tc>
        <w:tc>
          <w:tcPr>
            <w:tcW w:w="1559" w:type="dxa"/>
          </w:tcPr>
          <w:p w:rsidR="004C1F00" w:rsidRPr="00F578FA" w:rsidRDefault="00F578FA" w:rsidP="004C1F00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:rsidR="004C1F00" w:rsidRPr="00707109" w:rsidRDefault="004C1F00" w:rsidP="004C1F00">
            <w:pPr>
              <w:jc w:val="center"/>
              <w:rPr>
                <w:b/>
                <w:sz w:val="20"/>
                <w:szCs w:val="20"/>
              </w:rPr>
            </w:pPr>
            <w:r w:rsidRPr="00707109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4C1F00" w:rsidRPr="008B40B3" w:rsidRDefault="004C1F00" w:rsidP="004C1F00">
            <w:pPr>
              <w:jc w:val="center"/>
              <w:rPr>
                <w:rStyle w:val="Teksttreci2"/>
                <w:b/>
                <w:color w:val="FF0000"/>
                <w:sz w:val="20"/>
                <w:szCs w:val="20"/>
              </w:rPr>
            </w:pPr>
            <w:r w:rsidRPr="009C503C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d) związanych z udzielaniem świadczeń zdrowotnych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w rozumieniu przepisów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o działalności leczniczej, zajętych przez podmioty udzielające tych świadczeń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5,87</w:t>
            </w:r>
          </w:p>
        </w:tc>
        <w:tc>
          <w:tcPr>
            <w:tcW w:w="851" w:type="dxa"/>
          </w:tcPr>
          <w:p w:rsidR="00D3347B" w:rsidRPr="00F13E12" w:rsidRDefault="00F13E12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sz w:val="20"/>
                <w:szCs w:val="20"/>
              </w:rPr>
              <w:t>6,76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6,76</w:t>
            </w:r>
          </w:p>
        </w:tc>
        <w:tc>
          <w:tcPr>
            <w:tcW w:w="1276" w:type="dxa"/>
          </w:tcPr>
          <w:p w:rsidR="00D3347B" w:rsidRPr="00707109" w:rsidRDefault="00D3347B" w:rsidP="00A418CE">
            <w:pPr>
              <w:rPr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 xml:space="preserve">3 </w:t>
            </w:r>
            <w:r w:rsidR="00A418CE" w:rsidRPr="00707109">
              <w:rPr>
                <w:sz w:val="20"/>
                <w:szCs w:val="20"/>
              </w:rPr>
              <w:t>871</w:t>
            </w:r>
          </w:p>
        </w:tc>
        <w:tc>
          <w:tcPr>
            <w:tcW w:w="2127" w:type="dxa"/>
          </w:tcPr>
          <w:p w:rsidR="00D3347B" w:rsidRPr="008B40B3" w:rsidRDefault="00D3347B" w:rsidP="0025730B">
            <w:pPr>
              <w:jc w:val="both"/>
              <w:rPr>
                <w:color w:val="FF0000"/>
                <w:sz w:val="20"/>
                <w:szCs w:val="20"/>
              </w:rPr>
            </w:pPr>
            <w:r w:rsidRPr="0025730B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25730B">
              <w:rPr>
                <w:sz w:val="20"/>
                <w:szCs w:val="20"/>
              </w:rPr>
              <w:br/>
              <w:t xml:space="preserve">o </w:t>
            </w:r>
            <w:r w:rsidR="0025730B" w:rsidRPr="0025730B">
              <w:rPr>
                <w:sz w:val="20"/>
                <w:szCs w:val="20"/>
              </w:rPr>
              <w:t xml:space="preserve">587 </w:t>
            </w:r>
            <w:r w:rsidRPr="0025730B">
              <w:rPr>
                <w:sz w:val="20"/>
                <w:szCs w:val="20"/>
              </w:rPr>
              <w:t>zł.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e) pozostałych, w tym zajętych na prowadzenie odpłatnej statutowej działalności pożytku publicznego przez organizacje pożytku publicznego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9,71</w:t>
            </w:r>
          </w:p>
        </w:tc>
        <w:tc>
          <w:tcPr>
            <w:tcW w:w="851" w:type="dxa"/>
          </w:tcPr>
          <w:p w:rsidR="00D3347B" w:rsidRPr="00F13E12" w:rsidRDefault="0025730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sz w:val="20"/>
                <w:szCs w:val="20"/>
              </w:rPr>
              <w:t>11,17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276" w:type="dxa"/>
          </w:tcPr>
          <w:p w:rsidR="00D3347B" w:rsidRPr="00707109" w:rsidRDefault="00707109" w:rsidP="00D3347B">
            <w:pPr>
              <w:rPr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438 597</w:t>
            </w:r>
            <w:r w:rsidR="00D3347B" w:rsidRPr="00707109">
              <w:rPr>
                <w:sz w:val="20"/>
                <w:szCs w:val="20"/>
              </w:rPr>
              <w:t>+</w:t>
            </w:r>
          </w:p>
          <w:p w:rsidR="00D3347B" w:rsidRPr="008B40B3" w:rsidRDefault="00953D4F" w:rsidP="00707109">
            <w:pPr>
              <w:rPr>
                <w:color w:val="FF0000"/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69 751</w:t>
            </w:r>
            <w:r w:rsidR="00D3347B" w:rsidRPr="00707109">
              <w:rPr>
                <w:sz w:val="20"/>
                <w:szCs w:val="20"/>
              </w:rPr>
              <w:t>=</w:t>
            </w:r>
            <w:r w:rsidR="00D3347B" w:rsidRPr="00707109">
              <w:rPr>
                <w:sz w:val="20"/>
                <w:szCs w:val="20"/>
              </w:rPr>
              <w:br/>
            </w:r>
            <w:r w:rsidR="00707109" w:rsidRPr="00707109">
              <w:rPr>
                <w:sz w:val="20"/>
                <w:szCs w:val="20"/>
              </w:rPr>
              <w:t>508 348</w:t>
            </w:r>
          </w:p>
        </w:tc>
        <w:tc>
          <w:tcPr>
            <w:tcW w:w="2127" w:type="dxa"/>
          </w:tcPr>
          <w:p w:rsidR="00D3347B" w:rsidRPr="008B40B3" w:rsidRDefault="00D3347B" w:rsidP="000C3FD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3FD2">
              <w:rPr>
                <w:sz w:val="20"/>
                <w:szCs w:val="20"/>
              </w:rPr>
              <w:t>Wymiar podatku, podatnika mającego ok. 40 m</w:t>
            </w:r>
            <w:r w:rsidRPr="000C3FD2">
              <w:rPr>
                <w:sz w:val="20"/>
                <w:szCs w:val="20"/>
                <w:vertAlign w:val="superscript"/>
              </w:rPr>
              <w:t>2</w:t>
            </w:r>
            <w:r w:rsidR="000C3FD2" w:rsidRPr="000C3FD2">
              <w:rPr>
                <w:sz w:val="20"/>
                <w:szCs w:val="20"/>
              </w:rPr>
              <w:t xml:space="preserve"> wzrośnie</w:t>
            </w:r>
            <w:r w:rsidR="000C3FD2" w:rsidRPr="000C3FD2">
              <w:rPr>
                <w:sz w:val="20"/>
                <w:szCs w:val="20"/>
              </w:rPr>
              <w:br/>
              <w:t xml:space="preserve">o </w:t>
            </w:r>
            <w:r w:rsidR="000C3FD2">
              <w:rPr>
                <w:sz w:val="20"/>
                <w:szCs w:val="20"/>
              </w:rPr>
              <w:t>67</w:t>
            </w:r>
            <w:r w:rsidRPr="000C3FD2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0C3FD2">
              <w:rPr>
                <w:sz w:val="20"/>
                <w:szCs w:val="20"/>
              </w:rPr>
              <w:br/>
              <w:t xml:space="preserve">o </w:t>
            </w:r>
            <w:r w:rsidR="000C3FD2" w:rsidRPr="000C3FD2">
              <w:rPr>
                <w:sz w:val="20"/>
                <w:szCs w:val="20"/>
              </w:rPr>
              <w:t>89 362</w:t>
            </w:r>
            <w:r w:rsidRPr="000C3FD2">
              <w:rPr>
                <w:sz w:val="20"/>
                <w:szCs w:val="20"/>
              </w:rPr>
              <w:t xml:space="preserve"> zł.</w:t>
            </w:r>
          </w:p>
        </w:tc>
      </w:tr>
      <w:tr w:rsidR="00D3347B" w:rsidRPr="0002419E" w:rsidTr="002D53A6">
        <w:tc>
          <w:tcPr>
            <w:tcW w:w="2835" w:type="dxa"/>
          </w:tcPr>
          <w:p w:rsidR="00D3347B" w:rsidRPr="0002419E" w:rsidRDefault="00D3347B" w:rsidP="00D3347B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- wykorzystywanych na cele letniskowe i rekreacyjne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 xml:space="preserve">– od </w:t>
            </w:r>
            <w:r>
              <w:rPr>
                <w:rStyle w:val="Teksttreci2"/>
                <w:color w:val="000000"/>
                <w:sz w:val="20"/>
                <w:szCs w:val="20"/>
              </w:rPr>
              <w:br/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użytkowej.</w:t>
            </w:r>
          </w:p>
        </w:tc>
        <w:tc>
          <w:tcPr>
            <w:tcW w:w="1560" w:type="dxa"/>
          </w:tcPr>
          <w:p w:rsidR="00D3347B" w:rsidRPr="002405CF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850" w:type="dxa"/>
          </w:tcPr>
          <w:p w:rsidR="00D3347B" w:rsidRPr="00D3347B" w:rsidRDefault="00D3347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sz w:val="20"/>
                <w:szCs w:val="20"/>
              </w:rPr>
              <w:t>9,71</w:t>
            </w:r>
          </w:p>
        </w:tc>
        <w:tc>
          <w:tcPr>
            <w:tcW w:w="851" w:type="dxa"/>
          </w:tcPr>
          <w:p w:rsidR="00D3347B" w:rsidRPr="00F13E12" w:rsidRDefault="0025730B" w:rsidP="00D3347B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sz w:val="20"/>
                <w:szCs w:val="20"/>
              </w:rPr>
              <w:t>11,17</w:t>
            </w:r>
            <w:r w:rsidR="00745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347B" w:rsidRPr="00F578FA" w:rsidRDefault="00F578FA" w:rsidP="00D3347B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11,17</w:t>
            </w:r>
          </w:p>
        </w:tc>
        <w:tc>
          <w:tcPr>
            <w:tcW w:w="1276" w:type="dxa"/>
          </w:tcPr>
          <w:p w:rsidR="00D3347B" w:rsidRPr="008B40B3" w:rsidRDefault="00A418CE" w:rsidP="00D3347B">
            <w:pPr>
              <w:rPr>
                <w:color w:val="FF0000"/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32 718</w:t>
            </w:r>
          </w:p>
        </w:tc>
        <w:tc>
          <w:tcPr>
            <w:tcW w:w="2127" w:type="dxa"/>
          </w:tcPr>
          <w:p w:rsidR="00D3347B" w:rsidRPr="004E33DE" w:rsidRDefault="00D3347B" w:rsidP="004E33DE">
            <w:pPr>
              <w:jc w:val="both"/>
              <w:rPr>
                <w:b/>
                <w:sz w:val="20"/>
                <w:szCs w:val="20"/>
              </w:rPr>
            </w:pPr>
            <w:r w:rsidRPr="004E33DE">
              <w:rPr>
                <w:sz w:val="20"/>
                <w:szCs w:val="20"/>
              </w:rPr>
              <w:t>Wymiar podatku, podatnika mającego ok. 60 m</w:t>
            </w:r>
            <w:r w:rsidRPr="004E33DE">
              <w:rPr>
                <w:sz w:val="20"/>
                <w:szCs w:val="20"/>
                <w:vertAlign w:val="superscript"/>
              </w:rPr>
              <w:t>2</w:t>
            </w:r>
            <w:r w:rsidRPr="004E33DE">
              <w:rPr>
                <w:sz w:val="20"/>
                <w:szCs w:val="20"/>
              </w:rPr>
              <w:t xml:space="preserve"> wzrośnie </w:t>
            </w:r>
            <w:r w:rsidRPr="004E33DE">
              <w:rPr>
                <w:sz w:val="20"/>
                <w:szCs w:val="20"/>
              </w:rPr>
              <w:br/>
              <w:t xml:space="preserve">ok. </w:t>
            </w:r>
            <w:r w:rsidR="004E33DE" w:rsidRPr="004E33DE">
              <w:rPr>
                <w:sz w:val="20"/>
                <w:szCs w:val="20"/>
              </w:rPr>
              <w:t>88</w:t>
            </w:r>
            <w:r w:rsidRPr="004E33DE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4E33DE">
              <w:rPr>
                <w:sz w:val="20"/>
                <w:szCs w:val="20"/>
              </w:rPr>
              <w:br/>
            </w:r>
            <w:r w:rsidR="004E33DE" w:rsidRPr="004E33DE">
              <w:rPr>
                <w:sz w:val="20"/>
                <w:szCs w:val="20"/>
              </w:rPr>
              <w:t>o 4 919</w:t>
            </w:r>
            <w:r w:rsidRPr="004E33DE">
              <w:rPr>
                <w:sz w:val="20"/>
                <w:szCs w:val="20"/>
              </w:rPr>
              <w:t xml:space="preserve"> zł.</w:t>
            </w:r>
          </w:p>
        </w:tc>
      </w:tr>
      <w:tr w:rsidR="002C1BBE" w:rsidRPr="0002419E" w:rsidTr="002D53A6">
        <w:tc>
          <w:tcPr>
            <w:tcW w:w="8931" w:type="dxa"/>
            <w:gridSpan w:val="6"/>
          </w:tcPr>
          <w:p w:rsidR="002C1BBE" w:rsidRPr="00F578FA" w:rsidRDefault="002C1BBE" w:rsidP="00E74C1F">
            <w:pPr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OD BUDOWLI:</w:t>
            </w:r>
          </w:p>
        </w:tc>
        <w:tc>
          <w:tcPr>
            <w:tcW w:w="2127" w:type="dxa"/>
          </w:tcPr>
          <w:p w:rsidR="002C1BBE" w:rsidRPr="004C1F00" w:rsidRDefault="002C1BBE" w:rsidP="002C1B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a) </w:t>
            </w:r>
            <w:r w:rsidR="00A418CE" w:rsidRPr="00A418CE">
              <w:rPr>
                <w:rStyle w:val="Teksttreci2"/>
                <w:color w:val="000000"/>
                <w:sz w:val="20"/>
                <w:szCs w:val="20"/>
              </w:rPr>
              <w:t>pozostałych – od ich wartości</w:t>
            </w:r>
            <w:r w:rsidR="00A418CE">
              <w:rPr>
                <w:rStyle w:val="Teksttreci2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C1F00" w:rsidRPr="0052006C" w:rsidRDefault="008B40B3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1F00" w:rsidRPr="0052006C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C1F00" w:rsidRPr="00D3347B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3347B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4C1F00" w:rsidRPr="00F13E12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3E12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4C1F00" w:rsidRPr="00F578FA" w:rsidRDefault="00F578FA" w:rsidP="004C1F00">
            <w:pPr>
              <w:jc w:val="center"/>
              <w:rPr>
                <w:b/>
                <w:sz w:val="20"/>
                <w:szCs w:val="20"/>
              </w:rPr>
            </w:pPr>
            <w:r w:rsidRPr="00F578FA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4C1F00" w:rsidRPr="008B40B3" w:rsidRDefault="00707109" w:rsidP="004C1F00">
            <w:pPr>
              <w:rPr>
                <w:color w:val="FF0000"/>
                <w:sz w:val="20"/>
                <w:szCs w:val="20"/>
              </w:rPr>
            </w:pPr>
            <w:r w:rsidRPr="00707109">
              <w:rPr>
                <w:sz w:val="20"/>
                <w:szCs w:val="20"/>
              </w:rPr>
              <w:t>8 596+</w:t>
            </w:r>
            <w:r w:rsidR="00A418CE" w:rsidRPr="00707109">
              <w:rPr>
                <w:sz w:val="20"/>
                <w:szCs w:val="20"/>
              </w:rPr>
              <w:t>1 401</w:t>
            </w:r>
            <w:r w:rsidRPr="00707109">
              <w:rPr>
                <w:sz w:val="20"/>
                <w:szCs w:val="20"/>
              </w:rPr>
              <w:t> </w:t>
            </w:r>
            <w:r w:rsidR="00A418CE" w:rsidRPr="00707109">
              <w:rPr>
                <w:sz w:val="20"/>
                <w:szCs w:val="20"/>
              </w:rPr>
              <w:t>837</w:t>
            </w:r>
            <w:r w:rsidRPr="00707109">
              <w:rPr>
                <w:sz w:val="20"/>
                <w:szCs w:val="20"/>
              </w:rPr>
              <w:t>=1 410 433</w:t>
            </w:r>
          </w:p>
        </w:tc>
        <w:tc>
          <w:tcPr>
            <w:tcW w:w="2127" w:type="dxa"/>
          </w:tcPr>
          <w:p w:rsidR="004C1F00" w:rsidRPr="008B40B3" w:rsidRDefault="004C1F00" w:rsidP="004E33DE">
            <w:pPr>
              <w:jc w:val="both"/>
              <w:rPr>
                <w:color w:val="FF0000"/>
                <w:sz w:val="20"/>
                <w:szCs w:val="20"/>
              </w:rPr>
            </w:pPr>
            <w:r w:rsidRPr="004E33DE">
              <w:rPr>
                <w:sz w:val="20"/>
                <w:szCs w:val="20"/>
              </w:rPr>
              <w:t>Przy zastosowaniu górnej stawki podatku przypis roczny w 202</w:t>
            </w:r>
            <w:r w:rsidR="009C503C" w:rsidRPr="004E33DE">
              <w:rPr>
                <w:sz w:val="20"/>
                <w:szCs w:val="20"/>
              </w:rPr>
              <w:t>4</w:t>
            </w:r>
            <w:r w:rsidRPr="004E33DE">
              <w:rPr>
                <w:sz w:val="20"/>
                <w:szCs w:val="20"/>
              </w:rPr>
              <w:t xml:space="preserve"> r. wyniesie </w:t>
            </w:r>
            <w:r w:rsidR="004E33DE" w:rsidRPr="004E33DE">
              <w:rPr>
                <w:sz w:val="20"/>
                <w:szCs w:val="20"/>
              </w:rPr>
              <w:t>ok. 1 410 433.</w:t>
            </w:r>
          </w:p>
        </w:tc>
      </w:tr>
    </w:tbl>
    <w:p w:rsidR="00771F3A" w:rsidRDefault="00771F3A"/>
    <w:sectPr w:rsidR="00771F3A" w:rsidSect="00134661">
      <w:headerReference w:type="default" r:id="rId9"/>
      <w:headerReference w:type="first" r:id="rId10"/>
      <w:pgSz w:w="11906" w:h="16838"/>
      <w:pgMar w:top="284" w:right="1417" w:bottom="142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74" w:rsidRDefault="00407574" w:rsidP="002D53A6">
      <w:pPr>
        <w:spacing w:after="0" w:line="240" w:lineRule="auto"/>
      </w:pPr>
      <w:r>
        <w:separator/>
      </w:r>
    </w:p>
  </w:endnote>
  <w:endnote w:type="continuationSeparator" w:id="0">
    <w:p w:rsidR="00407574" w:rsidRDefault="00407574" w:rsidP="002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74" w:rsidRDefault="00407574" w:rsidP="002D53A6">
      <w:pPr>
        <w:spacing w:after="0" w:line="240" w:lineRule="auto"/>
      </w:pPr>
      <w:r>
        <w:separator/>
      </w:r>
    </w:p>
  </w:footnote>
  <w:footnote w:type="continuationSeparator" w:id="0">
    <w:p w:rsidR="00407574" w:rsidRDefault="00407574" w:rsidP="002D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2D53A6">
    <w:pPr>
      <w:pStyle w:val="Nagwek"/>
      <w:ind w:left="-993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134661">
    <w:pPr>
      <w:pStyle w:val="Nagwek"/>
      <w:jc w:val="center"/>
      <w:rPr>
        <w:b/>
        <w:sz w:val="24"/>
      </w:rPr>
    </w:pPr>
    <w:r w:rsidRPr="002D53A6">
      <w:rPr>
        <w:b/>
        <w:sz w:val="24"/>
      </w:rPr>
      <w:t>Propozycja stawek podatku od nieruchomości na</w:t>
    </w:r>
    <w:r w:rsidR="000E1B3C">
      <w:rPr>
        <w:b/>
        <w:sz w:val="24"/>
      </w:rPr>
      <w:t xml:space="preserve"> 202</w:t>
    </w:r>
    <w:r w:rsidR="008B40B3">
      <w:rPr>
        <w:b/>
        <w:sz w:val="24"/>
      </w:rPr>
      <w:t>4</w:t>
    </w:r>
    <w:r w:rsidRPr="002D53A6">
      <w:rPr>
        <w:b/>
        <w:sz w:val="24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6AB"/>
    <w:multiLevelType w:val="hybridMultilevel"/>
    <w:tmpl w:val="23386A2C"/>
    <w:lvl w:ilvl="0" w:tplc="DD7C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359"/>
    <w:multiLevelType w:val="hybridMultilevel"/>
    <w:tmpl w:val="C4F4728A"/>
    <w:lvl w:ilvl="0" w:tplc="70E21D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4B4"/>
    <w:multiLevelType w:val="hybridMultilevel"/>
    <w:tmpl w:val="87CE8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4166"/>
    <w:multiLevelType w:val="hybridMultilevel"/>
    <w:tmpl w:val="9EAC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2AD1"/>
    <w:multiLevelType w:val="hybridMultilevel"/>
    <w:tmpl w:val="337EC876"/>
    <w:lvl w:ilvl="0" w:tplc="673CC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5CE3"/>
    <w:multiLevelType w:val="hybridMultilevel"/>
    <w:tmpl w:val="C3AC5936"/>
    <w:lvl w:ilvl="0" w:tplc="6DE8F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11D3F9-7261-4C7A-8C12-936332B0E41E}"/>
  </w:docVars>
  <w:rsids>
    <w:rsidRoot w:val="00A30F6A"/>
    <w:rsid w:val="0002419E"/>
    <w:rsid w:val="000B7343"/>
    <w:rsid w:val="000C3FD2"/>
    <w:rsid w:val="000E1B3C"/>
    <w:rsid w:val="000F484A"/>
    <w:rsid w:val="001072C4"/>
    <w:rsid w:val="00125773"/>
    <w:rsid w:val="00134661"/>
    <w:rsid w:val="00181161"/>
    <w:rsid w:val="00190F73"/>
    <w:rsid w:val="001C1CB5"/>
    <w:rsid w:val="001E167A"/>
    <w:rsid w:val="00204AEF"/>
    <w:rsid w:val="0025730B"/>
    <w:rsid w:val="002C1BBE"/>
    <w:rsid w:val="002D53A6"/>
    <w:rsid w:val="00301B50"/>
    <w:rsid w:val="00313550"/>
    <w:rsid w:val="003143B6"/>
    <w:rsid w:val="00333334"/>
    <w:rsid w:val="00373174"/>
    <w:rsid w:val="00393B4A"/>
    <w:rsid w:val="003E0A1C"/>
    <w:rsid w:val="00403D0F"/>
    <w:rsid w:val="00407574"/>
    <w:rsid w:val="00497D37"/>
    <w:rsid w:val="004C1B56"/>
    <w:rsid w:val="004C1F00"/>
    <w:rsid w:val="004C2E18"/>
    <w:rsid w:val="004E33DE"/>
    <w:rsid w:val="0052006C"/>
    <w:rsid w:val="00525E4E"/>
    <w:rsid w:val="0055380F"/>
    <w:rsid w:val="00585ACE"/>
    <w:rsid w:val="005D0B85"/>
    <w:rsid w:val="005E47DD"/>
    <w:rsid w:val="005F0FBF"/>
    <w:rsid w:val="0061789D"/>
    <w:rsid w:val="00642759"/>
    <w:rsid w:val="006472B4"/>
    <w:rsid w:val="00684F05"/>
    <w:rsid w:val="006A4ED3"/>
    <w:rsid w:val="006A7CFA"/>
    <w:rsid w:val="006C6111"/>
    <w:rsid w:val="00707109"/>
    <w:rsid w:val="00725CE7"/>
    <w:rsid w:val="0072719A"/>
    <w:rsid w:val="00745125"/>
    <w:rsid w:val="00746039"/>
    <w:rsid w:val="00771F3A"/>
    <w:rsid w:val="007A45FE"/>
    <w:rsid w:val="007A792C"/>
    <w:rsid w:val="007D11C6"/>
    <w:rsid w:val="007D5822"/>
    <w:rsid w:val="00815C25"/>
    <w:rsid w:val="00833A6B"/>
    <w:rsid w:val="008B235D"/>
    <w:rsid w:val="008B30D9"/>
    <w:rsid w:val="008B40B3"/>
    <w:rsid w:val="00944D23"/>
    <w:rsid w:val="00953D4F"/>
    <w:rsid w:val="00962223"/>
    <w:rsid w:val="009C4ADD"/>
    <w:rsid w:val="009C503C"/>
    <w:rsid w:val="009F06A7"/>
    <w:rsid w:val="009F6BB4"/>
    <w:rsid w:val="00A30F6A"/>
    <w:rsid w:val="00A418CE"/>
    <w:rsid w:val="00AA647B"/>
    <w:rsid w:val="00AF0123"/>
    <w:rsid w:val="00B24ADA"/>
    <w:rsid w:val="00BE4711"/>
    <w:rsid w:val="00BF430E"/>
    <w:rsid w:val="00C137D9"/>
    <w:rsid w:val="00C31365"/>
    <w:rsid w:val="00C52549"/>
    <w:rsid w:val="00C602B4"/>
    <w:rsid w:val="00C62620"/>
    <w:rsid w:val="00CA5F7E"/>
    <w:rsid w:val="00CD6B20"/>
    <w:rsid w:val="00D1624C"/>
    <w:rsid w:val="00D3347B"/>
    <w:rsid w:val="00D701BF"/>
    <w:rsid w:val="00DB51F9"/>
    <w:rsid w:val="00DD16CB"/>
    <w:rsid w:val="00DE79A0"/>
    <w:rsid w:val="00E51AB2"/>
    <w:rsid w:val="00E74C1F"/>
    <w:rsid w:val="00E779A4"/>
    <w:rsid w:val="00EB0965"/>
    <w:rsid w:val="00EB2C05"/>
    <w:rsid w:val="00EC48A6"/>
    <w:rsid w:val="00ED0341"/>
    <w:rsid w:val="00ED6807"/>
    <w:rsid w:val="00F13E12"/>
    <w:rsid w:val="00F51C2B"/>
    <w:rsid w:val="00F578FA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15D"/>
  <w15:chartTrackingRefBased/>
  <w15:docId w15:val="{3E8E911C-6EAE-45A0-993B-FBFEDE7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rsid w:val="006A4ED3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rsid w:val="006A4ED3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ED3"/>
    <w:pPr>
      <w:ind w:left="720"/>
      <w:contextualSpacing/>
    </w:pPr>
  </w:style>
  <w:style w:type="paragraph" w:customStyle="1" w:styleId="Teksttreci">
    <w:name w:val="Tekst treści"/>
    <w:basedOn w:val="Normalny"/>
    <w:rsid w:val="003E0A1C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9"/>
      <w:szCs w:val="19"/>
    </w:rPr>
  </w:style>
  <w:style w:type="character" w:customStyle="1" w:styleId="Teksttreci0">
    <w:name w:val="Tekst treści_"/>
    <w:basedOn w:val="Domylnaczcionkaakapitu"/>
    <w:rsid w:val="00EB2C05"/>
    <w:rPr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A6"/>
  </w:style>
  <w:style w:type="paragraph" w:styleId="Stopka">
    <w:name w:val="footer"/>
    <w:basedOn w:val="Normalny"/>
    <w:link w:val="Stopka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A6"/>
  </w:style>
  <w:style w:type="paragraph" w:styleId="Tekstdymka">
    <w:name w:val="Balloon Text"/>
    <w:basedOn w:val="Normalny"/>
    <w:link w:val="TekstdymkaZnak"/>
    <w:uiPriority w:val="99"/>
    <w:semiHidden/>
    <w:unhideWhenUsed/>
    <w:rsid w:val="0013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D3F9-7261-4C7A-8C12-936332B0E41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7D6033-70B4-4259-B072-3E9957EA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Brzezicka</dc:creator>
  <cp:keywords/>
  <dc:description/>
  <cp:lastModifiedBy>Natalia Brzezicka</cp:lastModifiedBy>
  <cp:revision>79</cp:revision>
  <cp:lastPrinted>2018-09-26T09:24:00Z</cp:lastPrinted>
  <dcterms:created xsi:type="dcterms:W3CDTF">2018-09-18T09:42:00Z</dcterms:created>
  <dcterms:modified xsi:type="dcterms:W3CDTF">2023-10-13T09:41:00Z</dcterms:modified>
</cp:coreProperties>
</file>